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3D" w:rsidRDefault="000B3F3D" w:rsidP="000B3F3D">
      <w:pPr>
        <w:rPr>
          <w:rFonts w:ascii="PetersburgITT" w:hAnsi="PetersburgITT"/>
          <w:b/>
          <w:sz w:val="36"/>
        </w:rPr>
      </w:pPr>
      <w:r>
        <w:rPr>
          <w:rFonts w:ascii="PetersburgITT" w:hAnsi="PetersburgITT"/>
          <w:noProof/>
          <w:sz w:val="4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73025</wp:posOffset>
            </wp:positionV>
            <wp:extent cx="10620825" cy="72390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13639634_22-p-fon-dlya-prezentatsii-ugolki-2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82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BA8" w:rsidRDefault="000B3F3D" w:rsidP="00194C8A">
      <w:pPr>
        <w:jc w:val="center"/>
        <w:rPr>
          <w:rFonts w:ascii="PetersburgITT" w:hAnsi="PetersburgITT"/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1562735</wp:posOffset>
            </wp:positionV>
            <wp:extent cx="3152775" cy="4552950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463" w:rsidRPr="00551463">
        <w:rPr>
          <w:rFonts w:ascii="PetersburgITT" w:hAnsi="PetersburgITT"/>
          <w:noProof/>
          <w:sz w:val="48"/>
          <w:lang w:eastAsia="ru-RU"/>
        </w:rPr>
        <w:pict>
          <v:shape id="Прямоугольник с двумя усеченными противолежащими углами 6" o:spid="_x0000_s1026" style="position:absolute;left:0;text-align:left;margin-left:104.65pt;margin-top:173.65pt;width:238.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coordsize="3028950,422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" path="m,l2524115,r504835,504835l3028950,4229100r,l504835,4229100,,3724265,,xe" filled="f" strokecolor="black [3213]" strokeweight="1pt">
            <v:stroke joinstyle="miter"/>
            <v:path arrowok="t" o:connecttype="custom" o:connectlocs="0,0;2524115,0;3028950,504835;3028950,4229100;3028950,4229100;504835,4229100;0,3724265;0,0" o:connectangles="0,0,0,0,0,0,0,0"/>
            <w10:wrap anchory="margin"/>
          </v:shape>
        </w:pict>
      </w:r>
      <w:r w:rsidR="00551463" w:rsidRPr="00551463">
        <w:rPr>
          <w:rFonts w:ascii="PetersburgITT" w:hAnsi="PetersburgITT"/>
          <w:noProof/>
          <w:sz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left:0;text-align:left;margin-left:378.4pt;margin-top:83.65pt;width:391.5pt;height:453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" filled="f" stroked="f" strokeweight=".5pt">
            <v:textbox>
              <w:txbxContent>
                <w:p w:rsidR="00AD34E8" w:rsidRDefault="00194C8A" w:rsidP="00194C8A">
                  <w:pPr>
                    <w:rPr>
                      <w:rFonts w:ascii="PetersburgITT" w:hAnsi="PetersburgITT"/>
                      <w:sz w:val="36"/>
                    </w:rPr>
                  </w:pPr>
                  <w:r w:rsidRPr="004E4BA8">
                    <w:rPr>
                      <w:rFonts w:ascii="PetersburgITT" w:hAnsi="PetersburgITT"/>
                      <w:b/>
                      <w:sz w:val="36"/>
                    </w:rPr>
                    <w:t>Должность</w:t>
                  </w:r>
                  <w:r w:rsidR="00F219D9">
                    <w:rPr>
                      <w:rFonts w:ascii="PetersburgITT" w:hAnsi="PetersburgITT"/>
                      <w:b/>
                      <w:sz w:val="36"/>
                    </w:rPr>
                    <w:t>:</w:t>
                  </w:r>
                  <w:r w:rsidR="00F219D9" w:rsidRPr="00F219D9">
                    <w:rPr>
                      <w:rFonts w:ascii="PetersburgITT" w:hAnsi="PetersburgITT"/>
                      <w:sz w:val="36"/>
                    </w:rPr>
                    <w:t xml:space="preserve"> воспитатель</w:t>
                  </w:r>
                </w:p>
                <w:p w:rsidR="00194C8A" w:rsidRPr="00194C8A" w:rsidRDefault="00194C8A" w:rsidP="00194C8A">
                  <w:pPr>
                    <w:rPr>
                      <w:rFonts w:ascii="PetersburgITT" w:hAnsi="PetersburgITT"/>
                      <w:b/>
                      <w:sz w:val="36"/>
                    </w:rPr>
                  </w:pPr>
                  <w:r w:rsidRPr="004E4BA8">
                    <w:rPr>
                      <w:rFonts w:ascii="PetersburgITT" w:hAnsi="PetersburgITT"/>
                      <w:b/>
                      <w:sz w:val="36"/>
                    </w:rPr>
                    <w:t xml:space="preserve">Образование: </w:t>
                  </w:r>
                  <w:r w:rsidR="00F219D9" w:rsidRPr="00F219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среднее- специальное образование, в 2008 году окончила Свердловский областной педагогический колледж по специальности "Дошкольное образование". </w:t>
                  </w:r>
                </w:p>
                <w:p w:rsidR="00194C8A" w:rsidRDefault="00194C8A" w:rsidP="00194C8A">
                  <w:pPr>
                    <w:rPr>
                      <w:rFonts w:ascii="PetersburgITT" w:hAnsi="PetersburgITT"/>
                      <w:sz w:val="36"/>
                    </w:rPr>
                  </w:pPr>
                  <w:r w:rsidRPr="004E4BA8">
                    <w:rPr>
                      <w:rFonts w:ascii="PetersburgITT" w:hAnsi="PetersburgITT"/>
                      <w:b/>
                      <w:sz w:val="36"/>
                    </w:rPr>
                    <w:t>Стаж педагогической работы</w:t>
                  </w:r>
                  <w:r>
                    <w:rPr>
                      <w:rFonts w:ascii="PetersburgITT" w:hAnsi="PetersburgITT"/>
                      <w:sz w:val="36"/>
                    </w:rPr>
                    <w:t>:</w:t>
                  </w:r>
                  <w:r w:rsidR="00F219D9">
                    <w:rPr>
                      <w:rFonts w:ascii="PetersburgITT" w:hAnsi="PetersburgITT"/>
                      <w:sz w:val="36"/>
                    </w:rPr>
                    <w:t xml:space="preserve"> 11лет</w:t>
                  </w:r>
                </w:p>
                <w:p w:rsidR="00194C8A" w:rsidRPr="004E4BA8" w:rsidRDefault="00194C8A" w:rsidP="00194C8A">
                  <w:pPr>
                    <w:rPr>
                      <w:rFonts w:ascii="PetersburgITT" w:hAnsi="PetersburgITT"/>
                      <w:b/>
                      <w:sz w:val="36"/>
                    </w:rPr>
                  </w:pPr>
                  <w:r w:rsidRPr="004E4BA8">
                    <w:rPr>
                      <w:rFonts w:ascii="PetersburgITT" w:hAnsi="PetersburgITT"/>
                      <w:b/>
                      <w:sz w:val="36"/>
                    </w:rPr>
                    <w:t xml:space="preserve">Стаж работы в </w:t>
                  </w:r>
                  <w:r>
                    <w:rPr>
                      <w:rFonts w:ascii="PetersburgITT" w:hAnsi="PetersburgITT"/>
                      <w:b/>
                      <w:sz w:val="36"/>
                    </w:rPr>
                    <w:t>МАДОУ Детский сад №3 «Родничок»</w:t>
                  </w:r>
                  <w:r w:rsidRPr="004E4BA8">
                    <w:rPr>
                      <w:rFonts w:ascii="PetersburgITT" w:hAnsi="PetersburgITT"/>
                      <w:b/>
                      <w:sz w:val="36"/>
                    </w:rPr>
                    <w:t xml:space="preserve">: </w:t>
                  </w:r>
                </w:p>
                <w:p w:rsidR="00194C8A" w:rsidRDefault="00194C8A" w:rsidP="00194C8A">
                  <w:pPr>
                    <w:rPr>
                      <w:rFonts w:ascii="PetersburgITT" w:hAnsi="PetersburgITT"/>
                      <w:sz w:val="36"/>
                    </w:rPr>
                  </w:pPr>
                  <w:r w:rsidRPr="004E4BA8">
                    <w:rPr>
                      <w:rFonts w:ascii="PetersburgITT" w:hAnsi="PetersburgITT"/>
                      <w:b/>
                      <w:sz w:val="36"/>
                    </w:rPr>
                    <w:t>Квалификационная категория</w:t>
                  </w:r>
                  <w:r>
                    <w:rPr>
                      <w:rFonts w:ascii="PetersburgITT" w:hAnsi="PetersburgITT"/>
                      <w:sz w:val="36"/>
                    </w:rPr>
                    <w:t xml:space="preserve">: </w:t>
                  </w:r>
                  <w:r w:rsidR="00F219D9">
                    <w:rPr>
                      <w:rFonts w:ascii="PetersburgITT" w:hAnsi="PetersburgITT"/>
                      <w:sz w:val="36"/>
                    </w:rPr>
                    <w:t>высшая</w:t>
                  </w:r>
                </w:p>
                <w:p w:rsidR="00194C8A" w:rsidRDefault="00194C8A" w:rsidP="00194C8A">
                  <w:pPr>
                    <w:rPr>
                      <w:rFonts w:ascii="PetersburgITT" w:hAnsi="PetersburgITT"/>
                      <w:sz w:val="36"/>
                    </w:rPr>
                  </w:pPr>
                  <w:r w:rsidRPr="004E4BA8">
                    <w:rPr>
                      <w:rFonts w:ascii="PetersburgITT" w:hAnsi="PetersburgITT"/>
                      <w:b/>
                      <w:sz w:val="36"/>
                    </w:rPr>
                    <w:t>Курсы повышения квалификации</w:t>
                  </w:r>
                  <w:r>
                    <w:rPr>
                      <w:rFonts w:ascii="PetersburgITT" w:hAnsi="PetersburgITT"/>
                      <w:sz w:val="36"/>
                    </w:rPr>
                    <w:t>:</w:t>
                  </w:r>
                </w:p>
                <w:p w:rsidR="00194C8A" w:rsidRPr="00F219D9" w:rsidRDefault="00194C8A" w:rsidP="00194C8A">
                  <w:pPr>
                    <w:rPr>
                      <w:rFonts w:ascii="PetersburgITT" w:hAnsi="PetersburgITT"/>
                      <w:b/>
                      <w:sz w:val="24"/>
                      <w:szCs w:val="24"/>
                    </w:rPr>
                  </w:pPr>
                  <w:r w:rsidRPr="00F219D9">
                    <w:rPr>
                      <w:rFonts w:ascii="PetersburgITT" w:hAnsi="PetersburgITT"/>
                      <w:sz w:val="24"/>
                      <w:szCs w:val="24"/>
                    </w:rPr>
                    <w:t>-</w:t>
                  </w:r>
                  <w:r w:rsidR="00F219D9" w:rsidRPr="00F219D9">
                    <w:rPr>
                      <w:rFonts w:ascii="PetersburgITT" w:hAnsi="PetersburgITT"/>
                      <w:b/>
                      <w:sz w:val="24"/>
                      <w:szCs w:val="24"/>
                    </w:rPr>
                    <w:t xml:space="preserve">2020 год: </w:t>
                  </w:r>
                  <w:r w:rsidR="00F219D9" w:rsidRPr="00F219D9">
                    <w:rPr>
                      <w:rFonts w:ascii="PetersburgITT" w:hAnsi="PetersburgITT"/>
                      <w:sz w:val="24"/>
                      <w:szCs w:val="24"/>
                    </w:rPr>
                    <w:t>Организация инклюзивного образования детей с ограниченными возможностями здоровья в дошкольной образовательной организации, обучение с использованием дистанционным образовательных технологий (72 ч.);</w:t>
                  </w:r>
                  <w:bookmarkStart w:id="0" w:name="_GoBack"/>
                  <w:bookmarkEnd w:id="0"/>
                </w:p>
                <w:p w:rsidR="00194C8A" w:rsidRPr="00F219D9" w:rsidRDefault="00194C8A" w:rsidP="00F219D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19D9">
                    <w:rPr>
                      <w:rFonts w:ascii="PetersburgITT" w:hAnsi="PetersburgITT"/>
                      <w:b/>
                      <w:sz w:val="24"/>
                      <w:szCs w:val="24"/>
                    </w:rPr>
                    <w:t>-</w:t>
                  </w:r>
                  <w:r w:rsidR="00F219D9" w:rsidRPr="00F21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Современные методы познавательного развития детей в образовательных организациях: ТРИЗ-методика в деятельности педагога ДОО (36 ч.);</w:t>
                  </w:r>
                </w:p>
                <w:p w:rsidR="00194C8A" w:rsidRPr="00F219D9" w:rsidRDefault="00194C8A" w:rsidP="00F219D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219D9">
                    <w:rPr>
                      <w:rFonts w:ascii="PetersburgITT" w:hAnsi="PetersburgITT"/>
                      <w:b/>
                      <w:sz w:val="24"/>
                      <w:szCs w:val="24"/>
                    </w:rPr>
                    <w:t>-</w:t>
                  </w:r>
                  <w:r w:rsidR="00F219D9" w:rsidRPr="00F219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2021 год:</w:t>
                  </w:r>
                  <w:r w:rsidR="00F219D9" w:rsidRPr="00F21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Основы преподавания финансовой грамотности в ДОУ (72 часа).</w:t>
                  </w:r>
                </w:p>
                <w:p w:rsidR="00194C8A" w:rsidRPr="00F219D9" w:rsidRDefault="00194C8A" w:rsidP="00194C8A">
                  <w:pPr>
                    <w:rPr>
                      <w:rFonts w:ascii="PetersburgITT" w:hAnsi="PetersburgITT"/>
                      <w:b/>
                      <w:sz w:val="24"/>
                      <w:szCs w:val="24"/>
                    </w:rPr>
                  </w:pPr>
                  <w:r w:rsidRPr="00F219D9">
                    <w:rPr>
                      <w:rFonts w:ascii="PetersburgITT" w:hAnsi="PetersburgITT"/>
                      <w:b/>
                      <w:sz w:val="24"/>
                      <w:szCs w:val="24"/>
                    </w:rPr>
                    <w:t>-</w:t>
                  </w:r>
                  <w:r w:rsidR="00F219D9" w:rsidRPr="00F219D9">
                    <w:rPr>
                      <w:rFonts w:ascii="PetersburgITT" w:hAnsi="PetersburgITT"/>
                      <w:b/>
                      <w:sz w:val="24"/>
                      <w:szCs w:val="24"/>
                    </w:rPr>
                    <w:t xml:space="preserve">2022 год: </w:t>
                  </w:r>
                  <w:r w:rsidR="00F219D9" w:rsidRPr="00F219D9">
                    <w:rPr>
                      <w:rFonts w:ascii="PetersburgITT" w:hAnsi="PetersburgITT"/>
                      <w:sz w:val="24"/>
                      <w:szCs w:val="24"/>
                    </w:rPr>
                    <w:t xml:space="preserve">Стандарты </w:t>
                  </w:r>
                  <w:proofErr w:type="spellStart"/>
                  <w:r w:rsidR="00F219D9" w:rsidRPr="00F219D9">
                    <w:rPr>
                      <w:rFonts w:ascii="PetersburgITT" w:hAnsi="PetersburgITT"/>
                      <w:sz w:val="24"/>
                      <w:szCs w:val="24"/>
                      <w:lang w:val="en-US"/>
                    </w:rPr>
                    <w:t>Wordskills</w:t>
                  </w:r>
                  <w:proofErr w:type="spellEnd"/>
                  <w:r w:rsidR="00F219D9" w:rsidRPr="00F219D9">
                    <w:rPr>
                      <w:rFonts w:ascii="PetersburgITT" w:hAnsi="PetersburgITT"/>
                      <w:sz w:val="24"/>
                      <w:szCs w:val="24"/>
                    </w:rPr>
                    <w:t xml:space="preserve"> в организации </w:t>
                  </w:r>
                  <w:proofErr w:type="spellStart"/>
                  <w:r w:rsidR="00F219D9" w:rsidRPr="00F219D9">
                    <w:rPr>
                      <w:rFonts w:ascii="PetersburgITT" w:hAnsi="PetersburgITT"/>
                      <w:sz w:val="24"/>
                      <w:szCs w:val="24"/>
                    </w:rPr>
                    <w:t>детско</w:t>
                  </w:r>
                  <w:proofErr w:type="spellEnd"/>
                  <w:r w:rsidR="00F219D9" w:rsidRPr="00F219D9">
                    <w:rPr>
                      <w:rFonts w:ascii="PetersburgITT" w:hAnsi="PetersburgITT"/>
                      <w:sz w:val="24"/>
                      <w:szCs w:val="24"/>
                    </w:rPr>
                    <w:t>- родительской проектной деятельности.</w:t>
                  </w:r>
                </w:p>
                <w:p w:rsidR="00194C8A" w:rsidRDefault="00194C8A" w:rsidP="00194C8A">
                  <w:pPr>
                    <w:rPr>
                      <w:rFonts w:ascii="PetersburgITT" w:hAnsi="PetersburgITT"/>
                      <w:b/>
                      <w:sz w:val="36"/>
                    </w:rPr>
                  </w:pPr>
                  <w:r>
                    <w:rPr>
                      <w:rFonts w:ascii="PetersburgITT" w:hAnsi="PetersburgITT"/>
                      <w:b/>
                      <w:sz w:val="36"/>
                    </w:rPr>
                    <w:t>Номер телефона:</w:t>
                  </w:r>
                </w:p>
                <w:p w:rsidR="00194C8A" w:rsidRDefault="00194C8A" w:rsidP="00194C8A">
                  <w:pPr>
                    <w:rPr>
                      <w:rFonts w:ascii="PetersburgITT" w:hAnsi="PetersburgITT"/>
                      <w:b/>
                      <w:sz w:val="36"/>
                    </w:rPr>
                  </w:pPr>
                  <w:r>
                    <w:rPr>
                      <w:rFonts w:ascii="PetersburgITT" w:hAnsi="PetersburgITT"/>
                      <w:b/>
                      <w:sz w:val="36"/>
                    </w:rPr>
                    <w:t xml:space="preserve">Сайт ДОУ: </w:t>
                  </w:r>
                  <w:hyperlink r:id="rId7" w:tgtFrame="_blank" w:history="1">
                    <w:r w:rsidRPr="00550066">
                      <w:rPr>
                        <w:rStyle w:val="a3"/>
                        <w:rFonts w:ascii="PetersburgITT" w:hAnsi="PetersburgITT"/>
                        <w:b/>
                        <w:sz w:val="36"/>
                      </w:rPr>
                      <w:t>aramil-rodnichok3.caduk.ru</w:t>
                    </w:r>
                  </w:hyperlink>
                </w:p>
                <w:p w:rsidR="00194C8A" w:rsidRDefault="00194C8A"/>
              </w:txbxContent>
            </v:textbox>
          </v:shape>
        </w:pict>
      </w:r>
      <w:r w:rsidR="00551463" w:rsidRPr="00551463">
        <w:rPr>
          <w:rFonts w:ascii="PetersburgITT" w:hAnsi="PetersburgITT"/>
          <w:noProof/>
          <w:sz w:val="48"/>
          <w:lang w:eastAsia="ru-RU"/>
        </w:rPr>
        <w:pict>
          <v:shape id="Надпись 5" o:spid="_x0000_s1027" type="#_x0000_t202" style="position:absolute;left:0;text-align:left;margin-left:278.3pt;margin-top:13.15pt;width:512.25pt;height:95.25pt;z-index:25166028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" fillcolor="white [3201]" stroked="f" strokeweight=".5pt">
            <v:textbox>
              <w:txbxContent>
                <w:p w:rsidR="00550066" w:rsidRPr="00550066" w:rsidRDefault="00550066" w:rsidP="00194C8A">
                  <w:pPr>
                    <w:spacing w:after="0"/>
                    <w:jc w:val="center"/>
                    <w:rPr>
                      <w:rFonts w:ascii="PetersburgITT" w:hAnsi="PetersburgITT"/>
                      <w:sz w:val="48"/>
                    </w:rPr>
                  </w:pPr>
                  <w:r w:rsidRPr="00550066">
                    <w:rPr>
                      <w:rFonts w:ascii="PetersburgITT" w:hAnsi="PetersburgITT"/>
                      <w:sz w:val="48"/>
                    </w:rPr>
                    <w:t>Визитная карточка</w:t>
                  </w:r>
                </w:p>
                <w:p w:rsidR="00550066" w:rsidRPr="00550066" w:rsidRDefault="00F219D9" w:rsidP="00194C8A">
                  <w:pPr>
                    <w:spacing w:after="0"/>
                    <w:jc w:val="center"/>
                    <w:rPr>
                      <w:rFonts w:ascii="PetersburgITT" w:hAnsi="PetersburgITT"/>
                      <w:b/>
                      <w:sz w:val="72"/>
                    </w:rPr>
                  </w:pPr>
                  <w:r>
                    <w:rPr>
                      <w:rFonts w:ascii="PetersburgITT" w:hAnsi="PetersburgITT"/>
                      <w:b/>
                      <w:sz w:val="72"/>
                    </w:rPr>
                    <w:t>Колмогорова Анна Петровна</w:t>
                  </w:r>
                </w:p>
                <w:p w:rsidR="00550066" w:rsidRPr="00550066" w:rsidRDefault="00550066"/>
              </w:txbxContent>
            </v:textbox>
            <w10:wrap anchorx="margin"/>
          </v:shape>
        </w:pict>
      </w:r>
    </w:p>
    <w:sectPr w:rsidR="004E4BA8" w:rsidSect="00550066">
      <w:pgSz w:w="16838" w:h="11906" w:orient="landscape"/>
      <w:pgMar w:top="142" w:right="1245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I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4E4BA8"/>
    <w:rsid w:val="00053CD1"/>
    <w:rsid w:val="000B3F3D"/>
    <w:rsid w:val="000C0C2C"/>
    <w:rsid w:val="00194C8A"/>
    <w:rsid w:val="001F2100"/>
    <w:rsid w:val="003131DF"/>
    <w:rsid w:val="004E4BA8"/>
    <w:rsid w:val="00550066"/>
    <w:rsid w:val="00551463"/>
    <w:rsid w:val="00AD34E8"/>
    <w:rsid w:val="00F219D9"/>
    <w:rsid w:val="00F7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0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amil-rodnichok3.cadu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08A0-4A5D-405A-A34F-18FC3C41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Анжелика</cp:lastModifiedBy>
  <cp:revision>4</cp:revision>
  <dcterms:created xsi:type="dcterms:W3CDTF">2023-03-20T14:30:00Z</dcterms:created>
  <dcterms:modified xsi:type="dcterms:W3CDTF">2023-03-24T02:21:00Z</dcterms:modified>
</cp:coreProperties>
</file>